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E19" w:rsidRDefault="00BD3E19" w:rsidP="00BD3E19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附件1</w:t>
      </w:r>
    </w:p>
    <w:p w:rsidR="00BD3E19" w:rsidRDefault="00BD3E19" w:rsidP="00BD3E19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/>
          <w:sz w:val="36"/>
          <w:szCs w:val="36"/>
        </w:rPr>
        <w:t>常州</w:t>
      </w:r>
      <w:proofErr w:type="gramStart"/>
      <w:r>
        <w:rPr>
          <w:rFonts w:ascii="黑体" w:eastAsia="黑体" w:hAnsi="黑体"/>
          <w:sz w:val="36"/>
          <w:szCs w:val="36"/>
        </w:rPr>
        <w:t>市智帆学校</w:t>
      </w:r>
      <w:proofErr w:type="gramEnd"/>
      <w:r>
        <w:rPr>
          <w:rFonts w:ascii="黑体" w:eastAsia="黑体" w:hAnsi="黑体" w:hint="eastAsia"/>
          <w:sz w:val="36"/>
          <w:szCs w:val="36"/>
        </w:rPr>
        <w:t>招聘</w:t>
      </w:r>
      <w:r>
        <w:rPr>
          <w:rFonts w:ascii="黑体" w:eastAsia="黑体" w:hAnsi="黑体"/>
          <w:sz w:val="36"/>
          <w:szCs w:val="36"/>
        </w:rPr>
        <w:t>教育教学辅助人员</w:t>
      </w:r>
      <w:r>
        <w:rPr>
          <w:rFonts w:ascii="黑体" w:eastAsia="黑体" w:hAnsi="黑体" w:hint="eastAsia"/>
          <w:sz w:val="36"/>
          <w:szCs w:val="36"/>
        </w:rPr>
        <w:t>岗位简介表</w:t>
      </w:r>
    </w:p>
    <w:p w:rsidR="00BD3E19" w:rsidRDefault="00BD3E19" w:rsidP="00BD3E19">
      <w:pPr>
        <w:jc w:val="center"/>
        <w:rPr>
          <w:rFonts w:ascii="黑体" w:eastAsia="黑体" w:hAnsi="黑体"/>
          <w:sz w:val="36"/>
          <w:szCs w:val="36"/>
        </w:rPr>
      </w:pPr>
    </w:p>
    <w:tbl>
      <w:tblPr>
        <w:tblStyle w:val="a5"/>
        <w:tblW w:w="14879" w:type="dxa"/>
        <w:jc w:val="center"/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702"/>
        <w:gridCol w:w="851"/>
        <w:gridCol w:w="1134"/>
        <w:gridCol w:w="7654"/>
        <w:gridCol w:w="1134"/>
      </w:tblGrid>
      <w:tr w:rsidR="00BD3E19" w:rsidTr="00A76BA3">
        <w:trPr>
          <w:trHeight w:val="721"/>
          <w:jc w:val="center"/>
        </w:trPr>
        <w:tc>
          <w:tcPr>
            <w:tcW w:w="851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b/>
                <w:bCs/>
                <w:szCs w:val="21"/>
              </w:rPr>
            </w:pPr>
            <w:r>
              <w:rPr>
                <w:rFonts w:ascii="仿宋_GB2312" w:eastAsia="仿宋_GB2312" w:hAnsi="仿宋" w:hint="eastAsia"/>
                <w:b/>
                <w:bCs/>
                <w:szCs w:val="21"/>
              </w:rPr>
              <w:t>岗位</w:t>
            </w:r>
          </w:p>
          <w:p w:rsidR="00BD3E19" w:rsidRDefault="00BD3E19" w:rsidP="00A76BA3">
            <w:pPr>
              <w:jc w:val="center"/>
              <w:rPr>
                <w:rFonts w:ascii="仿宋_GB2312" w:eastAsia="仿宋_GB2312" w:hAnsi="仿宋"/>
                <w:b/>
                <w:bCs/>
                <w:szCs w:val="21"/>
              </w:rPr>
            </w:pPr>
            <w:r>
              <w:rPr>
                <w:rFonts w:ascii="仿宋_GB2312" w:eastAsia="仿宋_GB2312" w:hAnsi="仿宋" w:hint="eastAsia"/>
                <w:b/>
                <w:bCs/>
                <w:szCs w:val="21"/>
              </w:rPr>
              <w:t>名称</w:t>
            </w:r>
          </w:p>
        </w:tc>
        <w:tc>
          <w:tcPr>
            <w:tcW w:w="851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b/>
                <w:bCs/>
                <w:szCs w:val="21"/>
              </w:rPr>
            </w:pPr>
            <w:r>
              <w:rPr>
                <w:rFonts w:ascii="仿宋_GB2312" w:eastAsia="仿宋_GB2312" w:hAnsi="仿宋" w:hint="eastAsia"/>
                <w:b/>
                <w:bCs/>
                <w:szCs w:val="21"/>
              </w:rPr>
              <w:t>岗位</w:t>
            </w:r>
          </w:p>
          <w:p w:rsidR="00BD3E19" w:rsidRDefault="00BD3E19" w:rsidP="00A76BA3">
            <w:pPr>
              <w:jc w:val="center"/>
              <w:rPr>
                <w:rFonts w:ascii="仿宋_GB2312" w:eastAsia="仿宋_GB2312" w:hAnsi="仿宋"/>
                <w:b/>
                <w:bCs/>
                <w:szCs w:val="21"/>
              </w:rPr>
            </w:pPr>
            <w:r>
              <w:rPr>
                <w:rFonts w:ascii="仿宋_GB2312" w:eastAsia="仿宋_GB2312" w:hAnsi="仿宋" w:hint="eastAsia"/>
                <w:b/>
                <w:bCs/>
                <w:szCs w:val="21"/>
              </w:rPr>
              <w:t>代码</w:t>
            </w:r>
          </w:p>
        </w:tc>
        <w:tc>
          <w:tcPr>
            <w:tcW w:w="851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b/>
                <w:bCs/>
                <w:szCs w:val="21"/>
              </w:rPr>
            </w:pPr>
            <w:r>
              <w:rPr>
                <w:rFonts w:ascii="仿宋_GB2312" w:eastAsia="仿宋_GB2312" w:hAnsi="仿宋" w:hint="eastAsia"/>
                <w:b/>
                <w:bCs/>
                <w:szCs w:val="21"/>
              </w:rPr>
              <w:t>招聘</w:t>
            </w:r>
          </w:p>
          <w:p w:rsidR="00BD3E19" w:rsidRDefault="00BD3E19" w:rsidP="00A76BA3">
            <w:pPr>
              <w:jc w:val="center"/>
              <w:rPr>
                <w:rFonts w:ascii="仿宋_GB2312" w:eastAsia="仿宋_GB2312" w:hAnsi="仿宋"/>
                <w:b/>
                <w:bCs/>
                <w:szCs w:val="21"/>
              </w:rPr>
            </w:pPr>
            <w:r>
              <w:rPr>
                <w:rFonts w:ascii="仿宋_GB2312" w:eastAsia="仿宋_GB2312" w:hAnsi="仿宋" w:hint="eastAsia"/>
                <w:b/>
                <w:bCs/>
                <w:szCs w:val="21"/>
              </w:rPr>
              <w:t>人数</w:t>
            </w:r>
          </w:p>
        </w:tc>
        <w:tc>
          <w:tcPr>
            <w:tcW w:w="851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b/>
                <w:bCs/>
                <w:szCs w:val="21"/>
              </w:rPr>
            </w:pPr>
            <w:r>
              <w:rPr>
                <w:rFonts w:ascii="仿宋_GB2312" w:eastAsia="仿宋_GB2312" w:hAnsi="仿宋" w:hint="eastAsia"/>
                <w:b/>
                <w:bCs/>
                <w:szCs w:val="21"/>
              </w:rPr>
              <w:t>年龄</w:t>
            </w:r>
          </w:p>
        </w:tc>
        <w:tc>
          <w:tcPr>
            <w:tcW w:w="702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b/>
                <w:bCs/>
                <w:szCs w:val="21"/>
              </w:rPr>
            </w:pPr>
            <w:r>
              <w:rPr>
                <w:rFonts w:ascii="仿宋_GB2312" w:eastAsia="仿宋_GB2312" w:hAnsi="仿宋" w:hint="eastAsia"/>
                <w:b/>
                <w:bCs/>
                <w:szCs w:val="21"/>
              </w:rPr>
              <w:t>性别</w:t>
            </w:r>
          </w:p>
        </w:tc>
        <w:tc>
          <w:tcPr>
            <w:tcW w:w="851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b/>
                <w:bCs/>
                <w:szCs w:val="21"/>
              </w:rPr>
            </w:pPr>
            <w:r>
              <w:rPr>
                <w:rFonts w:ascii="仿宋_GB2312" w:eastAsia="仿宋_GB2312" w:hAnsi="仿宋" w:hint="eastAsia"/>
                <w:b/>
                <w:bCs/>
                <w:szCs w:val="21"/>
              </w:rPr>
              <w:t>学历</w:t>
            </w:r>
          </w:p>
        </w:tc>
        <w:tc>
          <w:tcPr>
            <w:tcW w:w="1134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b/>
                <w:bCs/>
                <w:szCs w:val="21"/>
              </w:rPr>
            </w:pPr>
            <w:r>
              <w:rPr>
                <w:rFonts w:ascii="仿宋_GB2312" w:eastAsia="仿宋_GB2312" w:hAnsi="仿宋" w:hint="eastAsia"/>
                <w:b/>
                <w:bCs/>
                <w:szCs w:val="21"/>
              </w:rPr>
              <w:t>专业</w:t>
            </w:r>
          </w:p>
        </w:tc>
        <w:tc>
          <w:tcPr>
            <w:tcW w:w="7654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b/>
                <w:bCs/>
                <w:szCs w:val="21"/>
              </w:rPr>
            </w:pPr>
            <w:r>
              <w:rPr>
                <w:rFonts w:ascii="仿宋_GB2312" w:eastAsia="仿宋_GB2312" w:hAnsi="仿宋" w:hint="eastAsia"/>
                <w:b/>
                <w:bCs/>
                <w:szCs w:val="21"/>
              </w:rPr>
              <w:t>其他条件</w:t>
            </w:r>
          </w:p>
        </w:tc>
        <w:tc>
          <w:tcPr>
            <w:tcW w:w="1134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b/>
                <w:bCs/>
                <w:szCs w:val="21"/>
              </w:rPr>
            </w:pPr>
            <w:r>
              <w:rPr>
                <w:rFonts w:ascii="仿宋_GB2312" w:eastAsia="仿宋_GB2312" w:hAnsi="仿宋" w:hint="eastAsia"/>
                <w:b/>
                <w:bCs/>
                <w:szCs w:val="21"/>
              </w:rPr>
              <w:t>其他说明</w:t>
            </w:r>
          </w:p>
        </w:tc>
      </w:tr>
      <w:tr w:rsidR="00BD3E19" w:rsidTr="00A76BA3">
        <w:trPr>
          <w:trHeight w:hRule="exact" w:val="1814"/>
          <w:jc w:val="center"/>
        </w:trPr>
        <w:tc>
          <w:tcPr>
            <w:tcW w:w="851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财务</w:t>
            </w:r>
          </w:p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辅助</w:t>
            </w:r>
          </w:p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人员</w:t>
            </w:r>
          </w:p>
        </w:tc>
        <w:tc>
          <w:tcPr>
            <w:tcW w:w="851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01</w:t>
            </w:r>
          </w:p>
        </w:tc>
        <w:tc>
          <w:tcPr>
            <w:tcW w:w="851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/>
                <w:szCs w:val="21"/>
              </w:rPr>
              <w:t>18-3</w:t>
            </w:r>
            <w:r>
              <w:rPr>
                <w:rFonts w:ascii="仿宋_GB2312" w:eastAsia="仿宋_GB2312" w:hAnsi="仿宋" w:hint="eastAsia"/>
                <w:szCs w:val="21"/>
              </w:rPr>
              <w:t>5周</w:t>
            </w:r>
            <w:r>
              <w:rPr>
                <w:rFonts w:ascii="仿宋_GB2312" w:eastAsia="仿宋_GB2312" w:hAnsi="仿宋"/>
                <w:szCs w:val="21"/>
              </w:rPr>
              <w:t>岁</w:t>
            </w:r>
          </w:p>
        </w:tc>
        <w:tc>
          <w:tcPr>
            <w:tcW w:w="702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不限</w:t>
            </w:r>
          </w:p>
        </w:tc>
        <w:tc>
          <w:tcPr>
            <w:tcW w:w="851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本科及以上</w:t>
            </w:r>
          </w:p>
        </w:tc>
        <w:tc>
          <w:tcPr>
            <w:tcW w:w="1134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会计学</w:t>
            </w:r>
            <w:r>
              <w:rPr>
                <w:rFonts w:ascii="仿宋_GB2312" w:eastAsia="仿宋_GB2312" w:hAnsi="仿宋"/>
                <w:szCs w:val="21"/>
              </w:rPr>
              <w:t>、</w:t>
            </w:r>
            <w:r>
              <w:rPr>
                <w:rFonts w:ascii="仿宋_GB2312" w:eastAsia="仿宋_GB2312" w:hAnsi="仿宋" w:hint="eastAsia"/>
                <w:szCs w:val="21"/>
              </w:rPr>
              <w:t>财务管理、经济类</w:t>
            </w:r>
            <w:r>
              <w:rPr>
                <w:rFonts w:ascii="仿宋_GB2312" w:eastAsia="仿宋_GB2312" w:hAnsi="仿宋"/>
                <w:szCs w:val="21"/>
              </w:rPr>
              <w:t>等相关专业</w:t>
            </w:r>
          </w:p>
        </w:tc>
        <w:tc>
          <w:tcPr>
            <w:tcW w:w="7654" w:type="dxa"/>
            <w:vAlign w:val="center"/>
          </w:tcPr>
          <w:p w:rsidR="00BD3E19" w:rsidRDefault="00BD3E19" w:rsidP="00A76BA3">
            <w:pPr>
              <w:jc w:val="left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1.持有初级会计职称及以上资格证书；</w:t>
            </w:r>
          </w:p>
          <w:p w:rsidR="00BD3E19" w:rsidRDefault="00BD3E19" w:rsidP="00A76BA3">
            <w:pPr>
              <w:jc w:val="left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2.精通政府会计制度及财务相关法律法规，能熟练使用财务软件及办公软件；</w:t>
            </w:r>
          </w:p>
          <w:p w:rsidR="00BD3E19" w:rsidRDefault="00BD3E19" w:rsidP="00A76BA3">
            <w:pPr>
              <w:jc w:val="left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3.认真细致、踏实肯干，学习能力强；</w:t>
            </w:r>
          </w:p>
          <w:p w:rsidR="00BD3E19" w:rsidRDefault="00BD3E19" w:rsidP="00A76BA3">
            <w:pPr>
              <w:jc w:val="left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4.</w:t>
            </w:r>
            <w:r>
              <w:rPr>
                <w:rFonts w:ascii="仿宋_GB2312" w:eastAsia="仿宋_GB2312" w:hAnsi="仿宋"/>
                <w:szCs w:val="21"/>
              </w:rPr>
              <w:t>具有行政事业单位或学校财务工作经验者优先</w:t>
            </w:r>
            <w:r>
              <w:rPr>
                <w:rFonts w:ascii="仿宋_GB2312" w:eastAsia="仿宋_GB2312" w:hAnsi="仿宋" w:hint="eastAsia"/>
                <w:szCs w:val="21"/>
              </w:rPr>
              <w:t>。</w:t>
            </w:r>
          </w:p>
        </w:tc>
        <w:tc>
          <w:tcPr>
            <w:tcW w:w="1134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须参与值班等学校日常管理工作</w:t>
            </w:r>
          </w:p>
        </w:tc>
      </w:tr>
      <w:tr w:rsidR="00BD3E19" w:rsidTr="00A76BA3">
        <w:trPr>
          <w:trHeight w:hRule="exact" w:val="1814"/>
          <w:jc w:val="center"/>
        </w:trPr>
        <w:tc>
          <w:tcPr>
            <w:tcW w:w="851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校医</w:t>
            </w:r>
          </w:p>
        </w:tc>
        <w:tc>
          <w:tcPr>
            <w:tcW w:w="851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02</w:t>
            </w:r>
          </w:p>
        </w:tc>
        <w:tc>
          <w:tcPr>
            <w:tcW w:w="851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/>
                <w:szCs w:val="21"/>
              </w:rPr>
              <w:t>18-</w:t>
            </w:r>
            <w:r>
              <w:rPr>
                <w:rFonts w:ascii="仿宋_GB2312" w:eastAsia="仿宋_GB2312" w:hAnsi="仿宋" w:hint="eastAsia"/>
                <w:szCs w:val="21"/>
              </w:rPr>
              <w:t>45</w:t>
            </w:r>
            <w:r>
              <w:rPr>
                <w:rFonts w:ascii="仿宋_GB2312" w:eastAsia="仿宋_GB2312" w:hAnsi="仿宋"/>
                <w:szCs w:val="21"/>
              </w:rPr>
              <w:t>周岁</w:t>
            </w:r>
          </w:p>
        </w:tc>
        <w:tc>
          <w:tcPr>
            <w:tcW w:w="702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不限</w:t>
            </w:r>
          </w:p>
        </w:tc>
        <w:tc>
          <w:tcPr>
            <w:tcW w:w="851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本科及以上</w:t>
            </w:r>
          </w:p>
        </w:tc>
        <w:tc>
          <w:tcPr>
            <w:tcW w:w="1134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临床医学、全科医学、预防医学等相关专业</w:t>
            </w:r>
          </w:p>
        </w:tc>
        <w:tc>
          <w:tcPr>
            <w:tcW w:w="7654" w:type="dxa"/>
            <w:vAlign w:val="center"/>
          </w:tcPr>
          <w:p w:rsidR="00BD3E19" w:rsidRDefault="00BD3E19" w:rsidP="00A76BA3">
            <w:pPr>
              <w:jc w:val="left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/>
                <w:szCs w:val="21"/>
              </w:rPr>
              <w:t>1.持有有效的医师资格证和执业医师证，执业范围</w:t>
            </w:r>
            <w:r>
              <w:rPr>
                <w:rFonts w:ascii="仿宋_GB2312" w:eastAsia="仿宋_GB2312" w:hAnsi="仿宋" w:hint="eastAsia"/>
                <w:szCs w:val="21"/>
              </w:rPr>
              <w:t>优先</w:t>
            </w:r>
            <w:r>
              <w:rPr>
                <w:rFonts w:ascii="仿宋_GB2312" w:eastAsia="仿宋_GB2312" w:hAnsi="仿宋"/>
                <w:szCs w:val="21"/>
              </w:rPr>
              <w:t>为内科、全科医学、预防保健等方向；</w:t>
            </w:r>
          </w:p>
          <w:p w:rsidR="00BD3E19" w:rsidRDefault="00BD3E19" w:rsidP="00A76BA3">
            <w:pPr>
              <w:jc w:val="left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2.具备常见病、多发病诊疗能力和急症应急处置能力；</w:t>
            </w:r>
          </w:p>
          <w:p w:rsidR="00BD3E19" w:rsidRDefault="00BD3E19" w:rsidP="00A76BA3">
            <w:pPr>
              <w:jc w:val="left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3.能针对学生特点，设计并开设有效的健康教育课程。</w:t>
            </w:r>
          </w:p>
        </w:tc>
        <w:tc>
          <w:tcPr>
            <w:tcW w:w="1134" w:type="dxa"/>
            <w:vAlign w:val="center"/>
          </w:tcPr>
          <w:p w:rsidR="00BD3E19" w:rsidRDefault="00BD3E19" w:rsidP="00A76BA3">
            <w:pPr>
              <w:jc w:val="center"/>
              <w:rPr>
                <w:rFonts w:ascii="仿宋_GB2312" w:eastAsia="仿宋_GB2312" w:hAnsi="仿宋"/>
                <w:szCs w:val="21"/>
              </w:rPr>
            </w:pPr>
            <w:r>
              <w:rPr>
                <w:rFonts w:ascii="仿宋_GB2312" w:eastAsia="仿宋_GB2312" w:hAnsi="仿宋"/>
                <w:szCs w:val="21"/>
              </w:rPr>
              <w:t>须</w:t>
            </w:r>
            <w:r>
              <w:rPr>
                <w:rFonts w:ascii="仿宋_GB2312" w:eastAsia="仿宋_GB2312" w:hAnsi="仿宋" w:hint="eastAsia"/>
                <w:szCs w:val="21"/>
              </w:rPr>
              <w:t>参与值班等学校日常管理工作</w:t>
            </w:r>
          </w:p>
        </w:tc>
      </w:tr>
    </w:tbl>
    <w:p w:rsidR="002609DB" w:rsidRPr="00BD3E19" w:rsidRDefault="002609DB" w:rsidP="00BD3E19">
      <w:bookmarkStart w:id="0" w:name="_GoBack"/>
      <w:bookmarkEnd w:id="0"/>
    </w:p>
    <w:sectPr w:rsidR="002609DB" w:rsidRPr="00BD3E19" w:rsidSect="00BD3E1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372" w:rsidRDefault="000F4372" w:rsidP="00BD3E19">
      <w:r>
        <w:separator/>
      </w:r>
    </w:p>
  </w:endnote>
  <w:endnote w:type="continuationSeparator" w:id="0">
    <w:p w:rsidR="000F4372" w:rsidRDefault="000F4372" w:rsidP="00BD3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372" w:rsidRDefault="000F4372" w:rsidP="00BD3E19">
      <w:r>
        <w:separator/>
      </w:r>
    </w:p>
  </w:footnote>
  <w:footnote w:type="continuationSeparator" w:id="0">
    <w:p w:rsidR="000F4372" w:rsidRDefault="000F4372" w:rsidP="00BD3E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2E1"/>
    <w:rsid w:val="000F4372"/>
    <w:rsid w:val="002609DB"/>
    <w:rsid w:val="00BD3E19"/>
    <w:rsid w:val="00C8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E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D3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D3E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D3E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D3E19"/>
    <w:rPr>
      <w:sz w:val="18"/>
      <w:szCs w:val="18"/>
    </w:rPr>
  </w:style>
  <w:style w:type="table" w:styleId="a5">
    <w:name w:val="Table Grid"/>
    <w:basedOn w:val="a1"/>
    <w:uiPriority w:val="39"/>
    <w:qFormat/>
    <w:rsid w:val="00BD3E19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E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D3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D3E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D3E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D3E19"/>
    <w:rPr>
      <w:sz w:val="18"/>
      <w:szCs w:val="18"/>
    </w:rPr>
  </w:style>
  <w:style w:type="table" w:styleId="a5">
    <w:name w:val="Table Grid"/>
    <w:basedOn w:val="a1"/>
    <w:uiPriority w:val="39"/>
    <w:qFormat/>
    <w:rsid w:val="00BD3E19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2024-10-26T07:35:00Z</dcterms:created>
  <dcterms:modified xsi:type="dcterms:W3CDTF">2024-10-26T07:37:00Z</dcterms:modified>
</cp:coreProperties>
</file>